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DFB" w:rsidRDefault="00E234D8" w:rsidP="008D5960">
      <w:pPr>
        <w:pStyle w:val="1BlueHeader"/>
        <w:rPr>
          <w:rFonts w:ascii="Microsoft JhengHei" w:hAnsi="Microsoft JhengHei" w:cs="Microsoft JhengHei"/>
          <w:b w:val="0"/>
          <w:lang w:eastAsia="zh-CN"/>
        </w:rPr>
      </w:pPr>
      <w:r w:rsidRPr="00E234D8">
        <w:rPr>
          <w:rFonts w:ascii="DFPHei Std W9" w:eastAsia="DFPHei Std W9" w:hAnsi="DFPHei Std W9" w:hint="eastAsia"/>
          <w:b w:val="0"/>
          <w:lang w:eastAsia="zh-CN"/>
        </w:rPr>
        <w:t>儿童乘客安全意</w:t>
      </w:r>
      <w:r w:rsidRPr="00E234D8">
        <w:rPr>
          <w:rFonts w:ascii="Microsoft JhengHei" w:eastAsia="Microsoft JhengHei" w:hAnsi="Microsoft JhengHei" w:cs="Microsoft JhengHei" w:hint="eastAsia"/>
          <w:b w:val="0"/>
          <w:lang w:eastAsia="zh-CN"/>
        </w:rPr>
        <w:t>识</w:t>
      </w:r>
      <w:r w:rsidRPr="00E234D8">
        <w:rPr>
          <w:rFonts w:ascii="Yu Gothic" w:eastAsia="Yu Gothic" w:hAnsi="Yu Gothic" w:cs="Yu Gothic" w:hint="eastAsia"/>
          <w:b w:val="0"/>
          <w:lang w:eastAsia="zh-CN"/>
        </w:rPr>
        <w:t>培</w:t>
      </w:r>
      <w:r w:rsidRPr="00E234D8">
        <w:rPr>
          <w:rFonts w:ascii="Microsoft JhengHei" w:eastAsia="Microsoft JhengHei" w:hAnsi="Microsoft JhengHei" w:cs="Microsoft JhengHei" w:hint="eastAsia"/>
          <w:b w:val="0"/>
          <w:lang w:eastAsia="zh-CN"/>
        </w:rPr>
        <w:t>训课</w:t>
      </w:r>
      <w:r w:rsidRPr="00E234D8">
        <w:rPr>
          <w:rFonts w:ascii="Yu Gothic" w:eastAsia="Yu Gothic" w:hAnsi="Yu Gothic" w:cs="Yu Gothic" w:hint="eastAsia"/>
          <w:b w:val="0"/>
          <w:lang w:eastAsia="zh-CN"/>
        </w:rPr>
        <w:t>程的</w:t>
      </w:r>
      <w:r w:rsidRPr="00E234D8">
        <w:rPr>
          <w:rFonts w:ascii="Microsoft JhengHei" w:eastAsia="Microsoft JhengHei" w:hAnsi="Microsoft JhengHei" w:cs="Microsoft JhengHei" w:hint="eastAsia"/>
          <w:b w:val="0"/>
          <w:lang w:eastAsia="zh-CN"/>
        </w:rPr>
        <w:t>测试</w:t>
      </w:r>
    </w:p>
    <w:p w:rsidR="00E234D8" w:rsidRPr="00E234D8" w:rsidRDefault="00E234D8" w:rsidP="008D5960">
      <w:pPr>
        <w:pStyle w:val="1BlueHeader"/>
        <w:rPr>
          <w:rFonts w:ascii="DFPHei Std W5" w:hAnsi="DFPHei Std W5" w:hint="eastAsia"/>
          <w:lang w:eastAsia="zh-CN"/>
        </w:rPr>
      </w:pPr>
      <w:bookmarkStart w:id="0" w:name="_GoBack"/>
      <w:bookmarkEnd w:id="0"/>
    </w:p>
    <w:p w:rsidR="002F10E8" w:rsidRPr="002660F2" w:rsidRDefault="002D4E42" w:rsidP="002F10E8">
      <w:pPr>
        <w:rPr>
          <w:rFonts w:ascii="DFPHei Std W5" w:eastAsia="DFPHei Std W5" w:hAnsi="DFPHei Std W5"/>
          <w:sz w:val="22"/>
          <w:szCs w:val="22"/>
          <w:lang w:eastAsia="zh-CN"/>
        </w:rPr>
      </w:pPr>
      <w:r w:rsidRPr="002660F2">
        <w:rPr>
          <w:rFonts w:ascii="DFPHei Std W5" w:eastAsia="DFPHei Std W5" w:hAnsi="DFPHei Std W5"/>
          <w:sz w:val="22"/>
          <w:lang w:eastAsia="zh-CN"/>
        </w:rPr>
        <w:t>感谢您成为儿童安全方面的宣讲者并用此课程来让车内儿童变得更安全。</w:t>
      </w:r>
    </w:p>
    <w:p w:rsidR="002F10E8" w:rsidRPr="002660F2" w:rsidRDefault="002F10E8" w:rsidP="002F10E8">
      <w:pPr>
        <w:rPr>
          <w:rFonts w:ascii="DFPHei Std W5" w:eastAsia="DFPHei Std W5" w:hAnsi="DFPHei Std W5"/>
          <w:sz w:val="22"/>
          <w:szCs w:val="22"/>
          <w:lang w:eastAsia="zh-CN"/>
        </w:rPr>
      </w:pPr>
    </w:p>
    <w:p w:rsidR="002F10E8" w:rsidRPr="002660F2" w:rsidRDefault="002F10E8" w:rsidP="002F10E8">
      <w:pPr>
        <w:pStyle w:val="ListParagraph"/>
        <w:numPr>
          <w:ilvl w:val="0"/>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当我驾车时会系好安全带。</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始终如此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大部分时间如此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有时如此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很少如此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从未如此</w:t>
      </w:r>
    </w:p>
    <w:p w:rsidR="002F10E8" w:rsidRDefault="002F10E8" w:rsidP="002F10E8">
      <w:pPr>
        <w:pStyle w:val="ListParagraph"/>
        <w:ind w:left="1080"/>
        <w:rPr>
          <w:rFonts w:ascii="DFPHei Std W5" w:eastAsia="DFPHei Std W5" w:hAnsi="DFPHei Std W5"/>
          <w:sz w:val="22"/>
          <w:szCs w:val="22"/>
        </w:rPr>
      </w:pPr>
    </w:p>
    <w:p w:rsidR="005906E9" w:rsidRPr="00213A7C" w:rsidRDefault="00A473E4" w:rsidP="005906E9">
      <w:pPr>
        <w:pStyle w:val="ListParagraph"/>
        <w:numPr>
          <w:ilvl w:val="0"/>
          <w:numId w:val="15"/>
        </w:numPr>
        <w:rPr>
          <w:rFonts w:ascii="DFPHei Std W5" w:eastAsia="DFPHei Std W5" w:hAnsi="DFPHei Std W5" w:cstheme="minorBidi"/>
          <w:sz w:val="22"/>
          <w:lang w:eastAsia="zh-CN"/>
        </w:rPr>
      </w:pPr>
      <w:r w:rsidRPr="00213A7C">
        <w:rPr>
          <w:rFonts w:ascii="DFPHei Std W5" w:eastAsia="DFPHei Std W5" w:hAnsi="DFPHei Std W5" w:cstheme="minorBidi" w:hint="eastAsia"/>
          <w:sz w:val="22"/>
          <w:lang w:eastAsia="zh-CN"/>
        </w:rPr>
        <w:t>当我乘</w:t>
      </w:r>
      <w:r w:rsidRPr="00213A7C">
        <w:rPr>
          <w:rFonts w:ascii="Microsoft JhengHei" w:eastAsia="Microsoft JhengHei" w:hAnsi="Microsoft JhengHei" w:cs="Microsoft JhengHei" w:hint="eastAsia"/>
          <w:sz w:val="22"/>
          <w:lang w:eastAsia="zh-CN"/>
        </w:rPr>
        <w:t>车时</w:t>
      </w:r>
      <w:r w:rsidRPr="00213A7C">
        <w:rPr>
          <w:rFonts w:ascii="Yu Gothic" w:eastAsia="Yu Gothic" w:hAnsi="Yu Gothic" w:cs="Yu Gothic" w:hint="eastAsia"/>
          <w:sz w:val="22"/>
          <w:lang w:eastAsia="zh-CN"/>
        </w:rPr>
        <w:t>我会系好安全</w:t>
      </w:r>
      <w:r w:rsidRPr="00213A7C">
        <w:rPr>
          <w:rFonts w:ascii="Microsoft JhengHei" w:eastAsia="Microsoft JhengHei" w:hAnsi="Microsoft JhengHei" w:cs="Microsoft JhengHei" w:hint="eastAsia"/>
          <w:sz w:val="22"/>
          <w:lang w:eastAsia="zh-CN"/>
        </w:rPr>
        <w:t>带</w:t>
      </w:r>
      <w:r w:rsidRPr="00213A7C">
        <w:rPr>
          <w:rFonts w:ascii="Yu Gothic" w:eastAsia="Yu Gothic" w:hAnsi="Yu Gothic" w:cs="Yu Gothic" w:hint="eastAsia"/>
          <w:sz w:val="22"/>
          <w:lang w:eastAsia="zh-CN"/>
        </w:rPr>
        <w:t>。</w:t>
      </w:r>
    </w:p>
    <w:p w:rsidR="005906E9" w:rsidRPr="00213A7C" w:rsidRDefault="00A473E4" w:rsidP="00A473E4">
      <w:pPr>
        <w:pStyle w:val="ListParagraph"/>
        <w:numPr>
          <w:ilvl w:val="1"/>
          <w:numId w:val="15"/>
        </w:numPr>
        <w:rPr>
          <w:rFonts w:ascii="DFPHei Std W5" w:eastAsia="DFPHei Std W5" w:hAnsi="DFPHei Std W5" w:cstheme="minorBidi"/>
          <w:sz w:val="22"/>
          <w:lang w:eastAsia="zh-CN"/>
        </w:rPr>
      </w:pPr>
      <w:r w:rsidRPr="00213A7C">
        <w:rPr>
          <w:rFonts w:ascii="DFPHei Std W5" w:eastAsia="DFPHei Std W5" w:hAnsi="DFPHei Std W5" w:cstheme="minorBidi"/>
          <w:sz w:val="22"/>
          <w:lang w:eastAsia="zh-CN"/>
        </w:rPr>
        <w:t>始</w:t>
      </w:r>
      <w:r w:rsidRPr="00213A7C">
        <w:rPr>
          <w:rFonts w:ascii="Microsoft JhengHei" w:eastAsia="Microsoft JhengHei" w:hAnsi="Microsoft JhengHei" w:cs="Microsoft JhengHei" w:hint="eastAsia"/>
          <w:sz w:val="22"/>
          <w:lang w:eastAsia="zh-CN"/>
        </w:rPr>
        <w:t>终</w:t>
      </w:r>
      <w:r w:rsidRPr="00213A7C">
        <w:rPr>
          <w:rFonts w:ascii="Yu Gothic" w:eastAsia="Yu Gothic" w:hAnsi="Yu Gothic" w:cs="Yu Gothic" w:hint="eastAsia"/>
          <w:sz w:val="22"/>
          <w:lang w:eastAsia="zh-CN"/>
        </w:rPr>
        <w:t>如此</w:t>
      </w:r>
    </w:p>
    <w:p w:rsidR="005906E9" w:rsidRPr="00213A7C" w:rsidRDefault="00A473E4" w:rsidP="005906E9">
      <w:pPr>
        <w:pStyle w:val="ListParagraph"/>
        <w:numPr>
          <w:ilvl w:val="1"/>
          <w:numId w:val="15"/>
        </w:numPr>
        <w:rPr>
          <w:rFonts w:ascii="DFPHei Std W5" w:eastAsia="DFPHei Std W5" w:hAnsi="DFPHei Std W5" w:cstheme="minorBidi"/>
          <w:sz w:val="22"/>
          <w:lang w:eastAsia="zh-CN"/>
        </w:rPr>
      </w:pPr>
      <w:r w:rsidRPr="00213A7C">
        <w:rPr>
          <w:rFonts w:ascii="DFPHei Std W5" w:eastAsia="DFPHei Std W5" w:hAnsi="DFPHei Std W5" w:cstheme="minorBidi"/>
          <w:sz w:val="22"/>
          <w:lang w:eastAsia="zh-CN"/>
        </w:rPr>
        <w:t>大部分</w:t>
      </w:r>
      <w:r w:rsidRPr="00213A7C">
        <w:rPr>
          <w:rFonts w:ascii="Microsoft JhengHei" w:eastAsia="Microsoft JhengHei" w:hAnsi="Microsoft JhengHei" w:cs="Microsoft JhengHei" w:hint="eastAsia"/>
          <w:sz w:val="22"/>
          <w:lang w:eastAsia="zh-CN"/>
        </w:rPr>
        <w:t>时间</w:t>
      </w:r>
      <w:r w:rsidRPr="00213A7C">
        <w:rPr>
          <w:rFonts w:ascii="Yu Gothic" w:eastAsia="Yu Gothic" w:hAnsi="Yu Gothic" w:cs="Yu Gothic" w:hint="eastAsia"/>
          <w:sz w:val="22"/>
          <w:lang w:eastAsia="zh-CN"/>
        </w:rPr>
        <w:t>如此</w:t>
      </w:r>
    </w:p>
    <w:p w:rsidR="00A473E4" w:rsidRPr="00213A7C" w:rsidRDefault="00A473E4" w:rsidP="00A473E4">
      <w:pPr>
        <w:pStyle w:val="ListParagraph"/>
        <w:numPr>
          <w:ilvl w:val="1"/>
          <w:numId w:val="15"/>
        </w:numPr>
        <w:rPr>
          <w:rFonts w:ascii="DFPHei Std W5" w:eastAsia="DFPHei Std W5" w:hAnsi="DFPHei Std W5" w:cstheme="minorBidi"/>
          <w:sz w:val="22"/>
          <w:lang w:eastAsia="zh-CN"/>
        </w:rPr>
      </w:pPr>
      <w:r w:rsidRPr="00213A7C">
        <w:rPr>
          <w:rFonts w:ascii="DFPHei Std W5" w:eastAsia="DFPHei Std W5" w:hAnsi="DFPHei Std W5" w:cstheme="minorBidi"/>
          <w:sz w:val="22"/>
          <w:lang w:eastAsia="zh-CN"/>
        </w:rPr>
        <w:t>有</w:t>
      </w:r>
      <w:r w:rsidRPr="00213A7C">
        <w:rPr>
          <w:rFonts w:ascii="Microsoft JhengHei" w:eastAsia="Microsoft JhengHei" w:hAnsi="Microsoft JhengHei" w:cs="Microsoft JhengHei" w:hint="eastAsia"/>
          <w:sz w:val="22"/>
          <w:lang w:eastAsia="zh-CN"/>
        </w:rPr>
        <w:t>时</w:t>
      </w:r>
      <w:r w:rsidRPr="00213A7C">
        <w:rPr>
          <w:rFonts w:ascii="Yu Gothic" w:eastAsia="Yu Gothic" w:hAnsi="Yu Gothic" w:cs="Yu Gothic" w:hint="eastAsia"/>
          <w:sz w:val="22"/>
          <w:lang w:eastAsia="zh-CN"/>
        </w:rPr>
        <w:t>如此</w:t>
      </w:r>
    </w:p>
    <w:p w:rsidR="00A473E4" w:rsidRPr="00213A7C" w:rsidRDefault="00A473E4" w:rsidP="00A473E4">
      <w:pPr>
        <w:pStyle w:val="ListParagraph"/>
        <w:numPr>
          <w:ilvl w:val="1"/>
          <w:numId w:val="15"/>
        </w:numPr>
        <w:rPr>
          <w:rFonts w:ascii="DFPHei Std W5" w:eastAsia="DFPHei Std W5" w:hAnsi="DFPHei Std W5" w:cstheme="minorBidi"/>
          <w:sz w:val="22"/>
          <w:lang w:eastAsia="zh-CN"/>
        </w:rPr>
      </w:pPr>
      <w:r w:rsidRPr="00213A7C">
        <w:rPr>
          <w:rFonts w:ascii="DFPHei Std W5" w:eastAsia="DFPHei Std W5" w:hAnsi="DFPHei Std W5" w:cstheme="minorBidi"/>
          <w:sz w:val="22"/>
          <w:lang w:eastAsia="zh-CN"/>
        </w:rPr>
        <w:t>很少如此</w:t>
      </w:r>
    </w:p>
    <w:p w:rsidR="00A473E4" w:rsidRPr="00213A7C" w:rsidRDefault="00A473E4" w:rsidP="00A473E4">
      <w:pPr>
        <w:pStyle w:val="ListParagraph"/>
        <w:numPr>
          <w:ilvl w:val="1"/>
          <w:numId w:val="15"/>
        </w:numPr>
        <w:rPr>
          <w:rFonts w:ascii="DFPHei Std W5" w:eastAsia="DFPHei Std W5" w:hAnsi="DFPHei Std W5" w:cstheme="minorBidi"/>
          <w:sz w:val="22"/>
          <w:lang w:eastAsia="zh-CN"/>
        </w:rPr>
      </w:pPr>
      <w:r w:rsidRPr="00213A7C">
        <w:rPr>
          <w:rFonts w:ascii="DFPHei Std W5" w:eastAsia="DFPHei Std W5" w:hAnsi="DFPHei Std W5" w:cstheme="minorBidi"/>
          <w:sz w:val="22"/>
          <w:lang w:eastAsia="zh-CN"/>
        </w:rPr>
        <w:t>从未如此</w:t>
      </w:r>
    </w:p>
    <w:p w:rsidR="005906E9" w:rsidRPr="002660F2" w:rsidRDefault="005906E9" w:rsidP="002F10E8">
      <w:pPr>
        <w:pStyle w:val="ListParagraph"/>
        <w:ind w:left="1080"/>
        <w:rPr>
          <w:rFonts w:ascii="DFPHei Std W5" w:eastAsia="DFPHei Std W5" w:hAnsi="DFPHei Std W5"/>
          <w:sz w:val="22"/>
          <w:szCs w:val="22"/>
        </w:rPr>
      </w:pPr>
    </w:p>
    <w:p w:rsidR="002F10E8" w:rsidRPr="002660F2" w:rsidRDefault="002F10E8" w:rsidP="002F10E8">
      <w:pPr>
        <w:pStyle w:val="ListParagraph"/>
        <w:numPr>
          <w:ilvl w:val="0"/>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汽车座椅和安全带可挽救生命，让人们更安全。</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始终如此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大部分时间如此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有时如此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很少如此</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从未如此</w:t>
      </w:r>
    </w:p>
    <w:p w:rsidR="002F10E8" w:rsidRPr="002660F2" w:rsidRDefault="002F10E8" w:rsidP="002F10E8">
      <w:pPr>
        <w:pStyle w:val="ListParagraph"/>
        <w:ind w:left="1080"/>
        <w:rPr>
          <w:rFonts w:ascii="DFPHei Std W5" w:eastAsia="DFPHei Std W5" w:hAnsi="DFPHei Std W5"/>
          <w:sz w:val="22"/>
          <w:szCs w:val="22"/>
        </w:rPr>
      </w:pPr>
    </w:p>
    <w:p w:rsidR="002F10E8" w:rsidRPr="002660F2" w:rsidRDefault="002F10E8" w:rsidP="002F10E8">
      <w:pPr>
        <w:pStyle w:val="ListParagraph"/>
        <w:numPr>
          <w:ilvl w:val="0"/>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儿童最安全的情况是乘坐于：</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前排座位</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后排座位</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两者一样</w:t>
      </w:r>
    </w:p>
    <w:p w:rsidR="002F10E8" w:rsidRPr="002660F2" w:rsidRDefault="002F10E8" w:rsidP="002F10E8">
      <w:pPr>
        <w:pStyle w:val="ListParagraph"/>
        <w:ind w:left="1440"/>
        <w:rPr>
          <w:rFonts w:ascii="DFPHei Std W5" w:eastAsia="DFPHei Std W5" w:hAnsi="DFPHei Std W5"/>
          <w:sz w:val="22"/>
          <w:szCs w:val="22"/>
        </w:rPr>
      </w:pPr>
    </w:p>
    <w:p w:rsidR="002F10E8" w:rsidRPr="002660F2" w:rsidRDefault="002F10E8" w:rsidP="002F10E8">
      <w:pPr>
        <w:pStyle w:val="ListParagraph"/>
        <w:numPr>
          <w:ilvl w:val="0"/>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我的力量足够在车祸时抱住孩子。</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非常赞同</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赞同</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反对</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强烈反对</w:t>
      </w:r>
    </w:p>
    <w:p w:rsidR="002F10E8" w:rsidRPr="002660F2" w:rsidRDefault="002F10E8" w:rsidP="002F10E8">
      <w:pPr>
        <w:pStyle w:val="ListParagraph"/>
        <w:ind w:left="1440"/>
        <w:rPr>
          <w:rFonts w:ascii="DFPHei Std W5" w:eastAsia="DFPHei Std W5" w:hAnsi="DFPHei Std W5"/>
          <w:sz w:val="22"/>
          <w:szCs w:val="22"/>
        </w:rPr>
      </w:pPr>
    </w:p>
    <w:p w:rsidR="002F10E8" w:rsidRPr="002660F2" w:rsidRDefault="002F10E8" w:rsidP="002F10E8">
      <w:pPr>
        <w:pStyle w:val="ListParagraph"/>
        <w:numPr>
          <w:ilvl w:val="0"/>
          <w:numId w:val="15"/>
        </w:numPr>
        <w:rPr>
          <w:rFonts w:ascii="DFPHei Std W5" w:eastAsia="DFPHei Std W5" w:hAnsi="DFPHei Std W5"/>
          <w:sz w:val="22"/>
          <w:szCs w:val="22"/>
        </w:rPr>
      </w:pPr>
      <w:r w:rsidRPr="002660F2">
        <w:rPr>
          <w:rFonts w:ascii="DFPHei Std W5" w:eastAsia="DFPHei Std W5" w:hAnsi="DFPHei Std W5"/>
          <w:sz w:val="22"/>
        </w:rPr>
        <w:t xml:space="preserve">以下哪项是正确的？  </w:t>
      </w:r>
    </w:p>
    <w:p w:rsidR="002F10E8" w:rsidRPr="002660F2" w:rsidRDefault="002F10E8" w:rsidP="002F10E8">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汽车座椅无需安全带</w:t>
      </w:r>
    </w:p>
    <w:p w:rsidR="002F10E8" w:rsidRPr="002660F2" w:rsidRDefault="002F10E8" w:rsidP="002F10E8">
      <w:pPr>
        <w:pStyle w:val="ListParagraph"/>
        <w:numPr>
          <w:ilvl w:val="1"/>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面向前方的汽车座椅最安全</w:t>
      </w:r>
    </w:p>
    <w:p w:rsidR="002F10E8" w:rsidRPr="002660F2" w:rsidRDefault="002F10E8" w:rsidP="00DB2491">
      <w:pPr>
        <w:pStyle w:val="ListParagraph"/>
        <w:numPr>
          <w:ilvl w:val="1"/>
          <w:numId w:val="15"/>
        </w:numPr>
        <w:rPr>
          <w:rFonts w:ascii="DFPHei Std W5" w:eastAsia="DFPHei Std W5" w:hAnsi="DFPHei Std W5"/>
          <w:sz w:val="22"/>
          <w:szCs w:val="22"/>
          <w:lang w:eastAsia="zh-CN"/>
        </w:rPr>
      </w:pPr>
      <w:r w:rsidRPr="002660F2">
        <w:rPr>
          <w:rFonts w:ascii="DFPHei Std W5" w:eastAsia="DFPHei Std W5" w:hAnsi="DFPHei Std W5"/>
          <w:sz w:val="22"/>
          <w:lang w:eastAsia="zh-CN"/>
        </w:rPr>
        <w:t>儿童长大到不能坐在他们的汽车座椅内之后，他们换到带安全带的座位</w:t>
      </w:r>
    </w:p>
    <w:p w:rsidR="00DB2491" w:rsidRPr="002660F2" w:rsidRDefault="00DB2491" w:rsidP="00DB2491">
      <w:pPr>
        <w:pStyle w:val="ListParagraph"/>
        <w:numPr>
          <w:ilvl w:val="1"/>
          <w:numId w:val="15"/>
        </w:numPr>
        <w:rPr>
          <w:rFonts w:ascii="DFPHei Std W5" w:eastAsia="DFPHei Std W5" w:hAnsi="DFPHei Std W5"/>
          <w:sz w:val="22"/>
          <w:szCs w:val="22"/>
        </w:rPr>
      </w:pPr>
      <w:r w:rsidRPr="002660F2">
        <w:rPr>
          <w:rFonts w:ascii="DFPHei Std W5" w:eastAsia="DFPHei Std W5" w:hAnsi="DFPHei Std W5"/>
          <w:sz w:val="22"/>
        </w:rPr>
        <w:t>成人无需系上安全带</w:t>
      </w:r>
    </w:p>
    <w:p w:rsidR="002F10E8" w:rsidRPr="002660F2" w:rsidRDefault="002F10E8" w:rsidP="002F10E8">
      <w:pPr>
        <w:pStyle w:val="ListParagraph"/>
        <w:ind w:left="1080"/>
        <w:rPr>
          <w:rFonts w:ascii="DFPHei Std W5" w:eastAsia="DFPHei Std W5" w:hAnsi="DFPHei Std W5"/>
          <w:sz w:val="22"/>
          <w:szCs w:val="22"/>
        </w:rPr>
      </w:pPr>
    </w:p>
    <w:p w:rsidR="002F10E8" w:rsidRPr="002660F2" w:rsidRDefault="002F10E8" w:rsidP="002F10E8">
      <w:pPr>
        <w:pStyle w:val="ListParagraph"/>
        <w:ind w:left="1440"/>
        <w:rPr>
          <w:rFonts w:ascii="DFPHei Std W5" w:eastAsia="DFPHei Std W5" w:hAnsi="DFPHei Std W5"/>
          <w:sz w:val="22"/>
          <w:szCs w:val="22"/>
        </w:rPr>
      </w:pPr>
    </w:p>
    <w:sectPr w:rsidR="002F10E8" w:rsidRPr="002660F2" w:rsidSect="00595210">
      <w:headerReference w:type="default" r:id="rId11"/>
      <w:footerReference w:type="default" r:id="rId12"/>
      <w:type w:val="continuous"/>
      <w:pgSz w:w="12240" w:h="15840"/>
      <w:pgMar w:top="1440"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49" w:rsidRDefault="00922349" w:rsidP="001B47F9">
      <w:r>
        <w:separator/>
      </w:r>
    </w:p>
  </w:endnote>
  <w:endnote w:type="continuationSeparator" w:id="0">
    <w:p w:rsidR="00922349" w:rsidRDefault="00922349"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DFPHei Std W9">
    <w:altName w:val="Yu Gothic"/>
    <w:panose1 w:val="00000000000000000000"/>
    <w:charset w:val="80"/>
    <w:family w:val="swiss"/>
    <w:notTrueType/>
    <w:pitch w:val="variable"/>
    <w:sig w:usb0="A00002AF" w:usb1="38CF7C7A" w:usb2="00000016" w:usb3="00000000" w:csb0="0006000D"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DFPHei Std W5">
    <w:altName w:val="Yu Gothic"/>
    <w:panose1 w:val="00000000000000000000"/>
    <w:charset w:val="80"/>
    <w:family w:val="swiss"/>
    <w:notTrueType/>
    <w:pitch w:val="variable"/>
    <w:sig w:usb0="A00002AF" w:usb1="38CF7C7A" w:usb2="00000016" w:usb3="00000000" w:csb0="0006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2D" w:rsidRDefault="0033684D" w:rsidP="00704B9D">
    <w:pPr>
      <w:pStyle w:val="Footer"/>
      <w:jc w:val="center"/>
    </w:pPr>
    <w:r>
      <w:rPr>
        <w:noProof/>
        <w:lang w:eastAsia="zh-CN"/>
      </w:rPr>
      <w:drawing>
        <wp:inline distT="0" distB="0" distL="0" distR="0">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rsidR="00E40D2D" w:rsidRPr="00985F34" w:rsidRDefault="00EB3DBF"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Pr>
        <w:rFonts w:ascii="SimSun" w:eastAsia="SimSun"/>
        <w:color w:val="4D616C"/>
        <w:sz w:val="16"/>
      </w:rPr>
      <w:instrText xml:space="preserve"> PAGE   \* MERGEFORMAT </w:instrText>
    </w:r>
    <w:r w:rsidRPr="00985F34">
      <w:rPr>
        <w:rFonts w:ascii="Calibri" w:hAnsi="Calibri"/>
        <w:color w:val="4D616C"/>
        <w:sz w:val="16"/>
        <w:szCs w:val="16"/>
      </w:rPr>
      <w:fldChar w:fldCharType="separate"/>
    </w:r>
    <w:r w:rsidR="00E234D8">
      <w:rPr>
        <w:rFonts w:ascii="SimSun" w:eastAsia="SimSun"/>
        <w:noProof/>
        <w:color w:val="4D616C"/>
        <w:sz w:val="16"/>
      </w:rPr>
      <w:t>2</w:t>
    </w:r>
    <w:r w:rsidRPr="00985F34">
      <w:rPr>
        <w:rFonts w:ascii="Calibri" w:hAnsi="Calibri"/>
        <w:noProof/>
        <w:color w:val="4D616C"/>
        <w:sz w:val="16"/>
        <w:szCs w:val="16"/>
      </w:rPr>
      <w:fldChar w:fldCharType="end"/>
    </w:r>
  </w:p>
  <w:p w:rsidR="00E40D2D" w:rsidRDefault="00E40D2D"/>
  <w:p w:rsidR="00E40D2D" w:rsidRDefault="00E40D2D"/>
  <w:p w:rsidR="00E40D2D" w:rsidRDefault="00E40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49" w:rsidRDefault="00922349" w:rsidP="001B47F9">
      <w:r>
        <w:separator/>
      </w:r>
    </w:p>
  </w:footnote>
  <w:footnote w:type="continuationSeparator" w:id="0">
    <w:p w:rsidR="00922349" w:rsidRDefault="00922349"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2D" w:rsidRDefault="00E40D2D" w:rsidP="00771D9B">
    <w:pPr>
      <w:pStyle w:val="Header"/>
      <w:rPr>
        <w:rFonts w:asciiTheme="majorHAnsi" w:hAnsiTheme="majorHAnsi"/>
        <w:b/>
        <w:sz w:val="16"/>
        <w:szCs w:val="16"/>
      </w:rPr>
    </w:pPr>
    <w:r>
      <w:rPr>
        <w:rFonts w:asciiTheme="majorHAnsi" w:hAnsiTheme="majorHAnsi"/>
        <w:b/>
        <w:noProof/>
        <w:sz w:val="40"/>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anchor>
      </w:drawing>
    </w:r>
    <w:r>
      <w:br/>
    </w:r>
  </w:p>
  <w:p w:rsidR="0084003D" w:rsidRDefault="0084003D" w:rsidP="00771D9B">
    <w:pPr>
      <w:pStyle w:val="Header"/>
      <w:rPr>
        <w:rFonts w:asciiTheme="majorHAnsi" w:hAnsiTheme="majorHAnsi"/>
        <w:b/>
        <w:sz w:val="16"/>
        <w:szCs w:val="16"/>
      </w:rPr>
    </w:pPr>
  </w:p>
  <w:p w:rsidR="00E40D2D" w:rsidRDefault="00985F34" w:rsidP="00CD4372">
    <w:pPr>
      <w:pStyle w:val="Header"/>
      <w:spacing w:before="140"/>
      <w:jc w:val="center"/>
    </w:pPr>
    <w:r>
      <w:rPr>
        <w:rFonts w:asciiTheme="majorHAnsi" w:hAnsiTheme="majorHAnsi"/>
        <w:b/>
        <w:noProof/>
        <w:sz w:val="40"/>
        <w:lang w:eastAsia="zh-CN"/>
      </w:rPr>
      <w:drawing>
        <wp:inline distT="0" distB="0" distL="0" distR="0">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0E35"/>
    <w:multiLevelType w:val="hybridMultilevel"/>
    <w:tmpl w:val="597073AC"/>
    <w:lvl w:ilvl="0" w:tplc="79423892">
      <w:start w:val="1"/>
      <w:numFmt w:val="bullet"/>
      <w:lvlText w:val=""/>
      <w:lvlJc w:val="left"/>
      <w:pPr>
        <w:ind w:left="720" w:hanging="360"/>
      </w:pPr>
      <w:rPr>
        <w:rFonts w:ascii="Symbol" w:hAnsi="Symbol" w:hint="default"/>
        <w:color w:val="7EB242"/>
      </w:rPr>
    </w:lvl>
    <w:lvl w:ilvl="1" w:tplc="04090001">
      <w:start w:val="1"/>
      <w:numFmt w:val="bullet"/>
      <w:lvlText w:val=""/>
      <w:lvlJc w:val="left"/>
      <w:pPr>
        <w:ind w:left="1440" w:hanging="360"/>
      </w:pPr>
      <w:rPr>
        <w:rFonts w:ascii="Symbol" w:hAnsi="Symbol" w:hint="default"/>
        <w:color w:val="FFC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C242D"/>
    <w:multiLevelType w:val="hybridMultilevel"/>
    <w:tmpl w:val="AB1E4506"/>
    <w:lvl w:ilvl="0" w:tplc="78C0C80A">
      <w:start w:val="1"/>
      <w:numFmt w:val="decimal"/>
      <w:lvlText w:val="%1."/>
      <w:lvlJc w:val="left"/>
      <w:pPr>
        <w:ind w:left="720" w:hanging="360"/>
      </w:pPr>
      <w:rPr>
        <w:rFonts w:asciiTheme="majorHAnsi" w:hAnsiTheme="maj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602A0"/>
    <w:multiLevelType w:val="hybridMultilevel"/>
    <w:tmpl w:val="CD9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23A8D"/>
    <w:multiLevelType w:val="hybridMultilevel"/>
    <w:tmpl w:val="0AA49E5E"/>
    <w:lvl w:ilvl="0" w:tplc="1B783954">
      <w:start w:val="1"/>
      <w:numFmt w:val="bullet"/>
      <w:lvlText w:val="•"/>
      <w:lvlJc w:val="left"/>
      <w:pPr>
        <w:tabs>
          <w:tab w:val="num" w:pos="720"/>
        </w:tabs>
        <w:ind w:left="720" w:hanging="360"/>
      </w:pPr>
      <w:rPr>
        <w:rFonts w:ascii="Arial" w:hAnsi="Arial" w:hint="default"/>
      </w:rPr>
    </w:lvl>
    <w:lvl w:ilvl="1" w:tplc="CF023304">
      <w:start w:val="1"/>
      <w:numFmt w:val="bullet"/>
      <w:lvlText w:val="•"/>
      <w:lvlJc w:val="left"/>
      <w:pPr>
        <w:tabs>
          <w:tab w:val="num" w:pos="1440"/>
        </w:tabs>
        <w:ind w:left="1440" w:hanging="360"/>
      </w:pPr>
      <w:rPr>
        <w:rFonts w:ascii="Arial" w:hAnsi="Arial" w:hint="default"/>
      </w:rPr>
    </w:lvl>
    <w:lvl w:ilvl="2" w:tplc="66D21474" w:tentative="1">
      <w:start w:val="1"/>
      <w:numFmt w:val="bullet"/>
      <w:lvlText w:val="•"/>
      <w:lvlJc w:val="left"/>
      <w:pPr>
        <w:tabs>
          <w:tab w:val="num" w:pos="2160"/>
        </w:tabs>
        <w:ind w:left="2160" w:hanging="360"/>
      </w:pPr>
      <w:rPr>
        <w:rFonts w:ascii="Arial" w:hAnsi="Arial" w:hint="default"/>
      </w:rPr>
    </w:lvl>
    <w:lvl w:ilvl="3" w:tplc="27C632F8" w:tentative="1">
      <w:start w:val="1"/>
      <w:numFmt w:val="bullet"/>
      <w:lvlText w:val="•"/>
      <w:lvlJc w:val="left"/>
      <w:pPr>
        <w:tabs>
          <w:tab w:val="num" w:pos="2880"/>
        </w:tabs>
        <w:ind w:left="2880" w:hanging="360"/>
      </w:pPr>
      <w:rPr>
        <w:rFonts w:ascii="Arial" w:hAnsi="Arial" w:hint="default"/>
      </w:rPr>
    </w:lvl>
    <w:lvl w:ilvl="4" w:tplc="AD9CC6AE" w:tentative="1">
      <w:start w:val="1"/>
      <w:numFmt w:val="bullet"/>
      <w:lvlText w:val="•"/>
      <w:lvlJc w:val="left"/>
      <w:pPr>
        <w:tabs>
          <w:tab w:val="num" w:pos="3600"/>
        </w:tabs>
        <w:ind w:left="3600" w:hanging="360"/>
      </w:pPr>
      <w:rPr>
        <w:rFonts w:ascii="Arial" w:hAnsi="Arial" w:hint="default"/>
      </w:rPr>
    </w:lvl>
    <w:lvl w:ilvl="5" w:tplc="8B64114A" w:tentative="1">
      <w:start w:val="1"/>
      <w:numFmt w:val="bullet"/>
      <w:lvlText w:val="•"/>
      <w:lvlJc w:val="left"/>
      <w:pPr>
        <w:tabs>
          <w:tab w:val="num" w:pos="4320"/>
        </w:tabs>
        <w:ind w:left="4320" w:hanging="360"/>
      </w:pPr>
      <w:rPr>
        <w:rFonts w:ascii="Arial" w:hAnsi="Arial" w:hint="default"/>
      </w:rPr>
    </w:lvl>
    <w:lvl w:ilvl="6" w:tplc="9A30B3BE" w:tentative="1">
      <w:start w:val="1"/>
      <w:numFmt w:val="bullet"/>
      <w:lvlText w:val="•"/>
      <w:lvlJc w:val="left"/>
      <w:pPr>
        <w:tabs>
          <w:tab w:val="num" w:pos="5040"/>
        </w:tabs>
        <w:ind w:left="5040" w:hanging="360"/>
      </w:pPr>
      <w:rPr>
        <w:rFonts w:ascii="Arial" w:hAnsi="Arial" w:hint="default"/>
      </w:rPr>
    </w:lvl>
    <w:lvl w:ilvl="7" w:tplc="FB9E957E" w:tentative="1">
      <w:start w:val="1"/>
      <w:numFmt w:val="bullet"/>
      <w:lvlText w:val="•"/>
      <w:lvlJc w:val="left"/>
      <w:pPr>
        <w:tabs>
          <w:tab w:val="num" w:pos="5760"/>
        </w:tabs>
        <w:ind w:left="5760" w:hanging="360"/>
      </w:pPr>
      <w:rPr>
        <w:rFonts w:ascii="Arial" w:hAnsi="Arial" w:hint="default"/>
      </w:rPr>
    </w:lvl>
    <w:lvl w:ilvl="8" w:tplc="B0C27D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F73BF"/>
    <w:multiLevelType w:val="hybridMultilevel"/>
    <w:tmpl w:val="4BD212D4"/>
    <w:lvl w:ilvl="0" w:tplc="79423892">
      <w:start w:val="1"/>
      <w:numFmt w:val="bullet"/>
      <w:lvlText w:val=""/>
      <w:lvlJc w:val="left"/>
      <w:pPr>
        <w:ind w:left="720" w:hanging="360"/>
      </w:pPr>
      <w:rPr>
        <w:rFonts w:ascii="Symbol" w:hAnsi="Symbol" w:hint="default"/>
        <w:color w:val="7EB242"/>
      </w:rPr>
    </w:lvl>
    <w:lvl w:ilvl="1" w:tplc="D64A62DE">
      <w:start w:val="1"/>
      <w:numFmt w:val="bullet"/>
      <w:lvlText w:val="o"/>
      <w:lvlJc w:val="left"/>
      <w:pPr>
        <w:ind w:left="1440" w:hanging="360"/>
      </w:pPr>
      <w:rPr>
        <w:rFonts w:ascii="Courier New" w:hAnsi="Courier New" w:hint="default"/>
        <w:color w:val="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77368"/>
    <w:multiLevelType w:val="hybridMultilevel"/>
    <w:tmpl w:val="679E7E48"/>
    <w:lvl w:ilvl="0" w:tplc="79423892">
      <w:start w:val="1"/>
      <w:numFmt w:val="bullet"/>
      <w:lvlText w:val=""/>
      <w:lvlJc w:val="left"/>
      <w:pPr>
        <w:ind w:left="720" w:hanging="360"/>
      </w:pPr>
      <w:rPr>
        <w:rFonts w:ascii="Symbol" w:hAnsi="Symbol" w:hint="default"/>
        <w:color w:val="7EB242"/>
      </w:rPr>
    </w:lvl>
    <w:lvl w:ilvl="1" w:tplc="D64A62DE">
      <w:start w:val="1"/>
      <w:numFmt w:val="bullet"/>
      <w:lvlText w:val="o"/>
      <w:lvlJc w:val="left"/>
      <w:pPr>
        <w:ind w:left="1440" w:hanging="360"/>
      </w:pPr>
      <w:rPr>
        <w:rFonts w:ascii="Courier New" w:hAnsi="Courier New" w:hint="default"/>
        <w:color w:val="FFC000"/>
      </w:rPr>
    </w:lvl>
    <w:lvl w:ilvl="2" w:tplc="04090001">
      <w:start w:val="1"/>
      <w:numFmt w:val="bullet"/>
      <w:lvlText w:val=""/>
      <w:lvlJc w:val="left"/>
      <w:pPr>
        <w:ind w:left="2160" w:hanging="360"/>
      </w:pPr>
      <w:rPr>
        <w:rFonts w:ascii="Symbol" w:hAnsi="Symbol" w:hint="default"/>
        <w:color w:val="4BACC6" w:themeColor="accent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B2994"/>
    <w:multiLevelType w:val="hybridMultilevel"/>
    <w:tmpl w:val="959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72922"/>
    <w:multiLevelType w:val="hybridMultilevel"/>
    <w:tmpl w:val="127A5284"/>
    <w:lvl w:ilvl="0" w:tplc="79423892">
      <w:start w:val="1"/>
      <w:numFmt w:val="bullet"/>
      <w:pStyle w:val="SKBullets"/>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F22A2"/>
    <w:multiLevelType w:val="hybridMultilevel"/>
    <w:tmpl w:val="CDB66B12"/>
    <w:lvl w:ilvl="0" w:tplc="79423892">
      <w:start w:val="1"/>
      <w:numFmt w:val="bullet"/>
      <w:lvlText w:val=""/>
      <w:lvlJc w:val="left"/>
      <w:pPr>
        <w:ind w:left="720" w:hanging="360"/>
      </w:pPr>
      <w:rPr>
        <w:rFonts w:ascii="Symbol" w:hAnsi="Symbol" w:hint="default"/>
        <w:color w:val="7EB242"/>
      </w:rPr>
    </w:lvl>
    <w:lvl w:ilvl="1" w:tplc="04090001">
      <w:start w:val="1"/>
      <w:numFmt w:val="bullet"/>
      <w:lvlText w:val=""/>
      <w:lvlJc w:val="left"/>
      <w:pPr>
        <w:ind w:left="1440" w:hanging="360"/>
      </w:pPr>
      <w:rPr>
        <w:rFonts w:ascii="Symbol" w:hAnsi="Symbol" w:hint="default"/>
        <w:color w:val="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87955"/>
    <w:multiLevelType w:val="hybridMultilevel"/>
    <w:tmpl w:val="176A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102F0"/>
    <w:multiLevelType w:val="hybridMultilevel"/>
    <w:tmpl w:val="C806436C"/>
    <w:lvl w:ilvl="0" w:tplc="79423892">
      <w:start w:val="1"/>
      <w:numFmt w:val="bullet"/>
      <w:lvlText w:val=""/>
      <w:lvlJc w:val="left"/>
      <w:pPr>
        <w:ind w:left="720" w:hanging="360"/>
      </w:pPr>
      <w:rPr>
        <w:rFonts w:ascii="Symbol" w:hAnsi="Symbol" w:hint="default"/>
        <w:color w:val="7EB242"/>
      </w:rPr>
    </w:lvl>
    <w:lvl w:ilvl="1" w:tplc="D64A62DE">
      <w:start w:val="1"/>
      <w:numFmt w:val="bullet"/>
      <w:lvlText w:val="o"/>
      <w:lvlJc w:val="left"/>
      <w:pPr>
        <w:ind w:left="1440" w:hanging="360"/>
      </w:pPr>
      <w:rPr>
        <w:rFonts w:ascii="Courier New" w:hAnsi="Courier New" w:hint="default"/>
        <w:color w:val="FFC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855E9"/>
    <w:multiLevelType w:val="hybridMultilevel"/>
    <w:tmpl w:val="66FC7292"/>
    <w:lvl w:ilvl="0" w:tplc="8A88F63C">
      <w:start w:val="1"/>
      <w:numFmt w:val="decimal"/>
      <w:lvlText w:val="%1."/>
      <w:lvlJc w:val="left"/>
      <w:pPr>
        <w:ind w:left="360" w:hanging="360"/>
      </w:pPr>
      <w:rPr>
        <w:rFonts w:asciiTheme="majorHAnsi" w:hAnsiTheme="majorHAnsi" w:cstheme="majorHAnsi" w:hint="default"/>
      </w:rPr>
    </w:lvl>
    <w:lvl w:ilvl="1" w:tplc="EEC0D598">
      <w:start w:val="1"/>
      <w:numFmt w:val="lowerLetter"/>
      <w:lvlText w:val="%2."/>
      <w:lvlJc w:val="left"/>
      <w:pPr>
        <w:ind w:left="1080" w:hanging="360"/>
      </w:pPr>
      <w:rPr>
        <w:rFonts w:asciiTheme="majorHAnsi" w:hAnsiTheme="majorHAnsi" w:cstheme="maj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6C7F63"/>
    <w:multiLevelType w:val="hybridMultilevel"/>
    <w:tmpl w:val="7B54C24C"/>
    <w:lvl w:ilvl="0" w:tplc="79423892">
      <w:start w:val="1"/>
      <w:numFmt w:val="bullet"/>
      <w:lvlText w:val=""/>
      <w:lvlJc w:val="left"/>
      <w:pPr>
        <w:ind w:left="720" w:hanging="360"/>
      </w:pPr>
      <w:rPr>
        <w:rFonts w:ascii="Symbol" w:hAnsi="Symbol" w:hint="default"/>
        <w:color w:val="7EB242"/>
      </w:rPr>
    </w:lvl>
    <w:lvl w:ilvl="1" w:tplc="04090001">
      <w:start w:val="1"/>
      <w:numFmt w:val="bullet"/>
      <w:lvlText w:val=""/>
      <w:lvlJc w:val="left"/>
      <w:pPr>
        <w:ind w:left="1440" w:hanging="360"/>
      </w:pPr>
      <w:rPr>
        <w:rFonts w:ascii="Symbol" w:hAnsi="Symbol" w:hint="default"/>
        <w:color w:val="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E5959"/>
    <w:multiLevelType w:val="hybridMultilevel"/>
    <w:tmpl w:val="C80604B4"/>
    <w:lvl w:ilvl="0" w:tplc="79423892">
      <w:start w:val="1"/>
      <w:numFmt w:val="bullet"/>
      <w:lvlText w:val=""/>
      <w:lvlJc w:val="left"/>
      <w:pPr>
        <w:ind w:left="720" w:hanging="360"/>
      </w:pPr>
      <w:rPr>
        <w:rFonts w:ascii="Symbol" w:hAnsi="Symbol" w:hint="default"/>
        <w:color w:val="7EB242"/>
      </w:rPr>
    </w:lvl>
    <w:lvl w:ilvl="1" w:tplc="D64A62DE">
      <w:start w:val="1"/>
      <w:numFmt w:val="bullet"/>
      <w:lvlText w:val="o"/>
      <w:lvlJc w:val="left"/>
      <w:pPr>
        <w:ind w:left="1440" w:hanging="360"/>
      </w:pPr>
      <w:rPr>
        <w:rFonts w:ascii="Courier New" w:hAnsi="Courier New" w:hint="default"/>
        <w:color w:val="FFC000"/>
      </w:rPr>
    </w:lvl>
    <w:lvl w:ilvl="2" w:tplc="E042F18A">
      <w:start w:val="1"/>
      <w:numFmt w:val="bullet"/>
      <w:lvlText w:val=""/>
      <w:lvlJc w:val="left"/>
      <w:pPr>
        <w:ind w:left="2160" w:hanging="360"/>
      </w:pPr>
      <w:rPr>
        <w:rFonts w:ascii="Wingdings" w:hAnsi="Wingdings" w:hint="default"/>
        <w:color w:val="4BACC6" w:themeColor="accent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224BD"/>
    <w:multiLevelType w:val="hybridMultilevel"/>
    <w:tmpl w:val="6008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15"/>
  </w:num>
  <w:num w:numId="6">
    <w:abstractNumId w:val="10"/>
  </w:num>
  <w:num w:numId="7">
    <w:abstractNumId w:val="4"/>
  </w:num>
  <w:num w:numId="8">
    <w:abstractNumId w:val="11"/>
  </w:num>
  <w:num w:numId="9">
    <w:abstractNumId w:val="14"/>
  </w:num>
  <w:num w:numId="10">
    <w:abstractNumId w:val="0"/>
  </w:num>
  <w:num w:numId="11">
    <w:abstractNumId w:val="9"/>
  </w:num>
  <w:num w:numId="12">
    <w:abstractNumId w:val="5"/>
  </w:num>
  <w:num w:numId="13">
    <w:abstractNumId w:val="13"/>
  </w:num>
  <w:num w:numId="14">
    <w:abstractNumId w:val="1"/>
  </w:num>
  <w:num w:numId="15">
    <w:abstractNumId w:val="12"/>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3C89"/>
    <w:rsid w:val="00007053"/>
    <w:rsid w:val="000644EC"/>
    <w:rsid w:val="00083488"/>
    <w:rsid w:val="00085CE9"/>
    <w:rsid w:val="000949DA"/>
    <w:rsid w:val="000A2769"/>
    <w:rsid w:val="000A3ACD"/>
    <w:rsid w:val="000A4EB4"/>
    <w:rsid w:val="000B42AD"/>
    <w:rsid w:val="000C0E6E"/>
    <w:rsid w:val="000E2956"/>
    <w:rsid w:val="000E3194"/>
    <w:rsid w:val="000F1986"/>
    <w:rsid w:val="000F7DFA"/>
    <w:rsid w:val="00102012"/>
    <w:rsid w:val="001108B1"/>
    <w:rsid w:val="00142653"/>
    <w:rsid w:val="00163E92"/>
    <w:rsid w:val="00191C6A"/>
    <w:rsid w:val="001B47F9"/>
    <w:rsid w:val="001C31AB"/>
    <w:rsid w:val="001C3DB3"/>
    <w:rsid w:val="001D31F9"/>
    <w:rsid w:val="00207B78"/>
    <w:rsid w:val="00213A7C"/>
    <w:rsid w:val="002660F2"/>
    <w:rsid w:val="0029699C"/>
    <w:rsid w:val="002D4E42"/>
    <w:rsid w:val="002F10E8"/>
    <w:rsid w:val="00322684"/>
    <w:rsid w:val="0033684D"/>
    <w:rsid w:val="00343ED0"/>
    <w:rsid w:val="00372BF3"/>
    <w:rsid w:val="003C290F"/>
    <w:rsid w:val="003D1D81"/>
    <w:rsid w:val="004075DC"/>
    <w:rsid w:val="0041454C"/>
    <w:rsid w:val="00425569"/>
    <w:rsid w:val="00442D1E"/>
    <w:rsid w:val="00460384"/>
    <w:rsid w:val="004612A2"/>
    <w:rsid w:val="00491C2B"/>
    <w:rsid w:val="00496A88"/>
    <w:rsid w:val="004A2AA1"/>
    <w:rsid w:val="004D44CA"/>
    <w:rsid w:val="004E4B6B"/>
    <w:rsid w:val="004F0B23"/>
    <w:rsid w:val="00512168"/>
    <w:rsid w:val="00527EBA"/>
    <w:rsid w:val="005411A5"/>
    <w:rsid w:val="00551C52"/>
    <w:rsid w:val="00562A54"/>
    <w:rsid w:val="005747B7"/>
    <w:rsid w:val="00584D77"/>
    <w:rsid w:val="005906E9"/>
    <w:rsid w:val="00595210"/>
    <w:rsid w:val="005B7335"/>
    <w:rsid w:val="005B7AE8"/>
    <w:rsid w:val="005C1168"/>
    <w:rsid w:val="005F7A50"/>
    <w:rsid w:val="00602EA3"/>
    <w:rsid w:val="00615563"/>
    <w:rsid w:val="00617235"/>
    <w:rsid w:val="00617B02"/>
    <w:rsid w:val="00633587"/>
    <w:rsid w:val="006370AD"/>
    <w:rsid w:val="00651091"/>
    <w:rsid w:val="006664D9"/>
    <w:rsid w:val="00674106"/>
    <w:rsid w:val="006953B6"/>
    <w:rsid w:val="006C5549"/>
    <w:rsid w:val="006C6971"/>
    <w:rsid w:val="006E47BD"/>
    <w:rsid w:val="00702F6D"/>
    <w:rsid w:val="00704B9D"/>
    <w:rsid w:val="00721626"/>
    <w:rsid w:val="00722C83"/>
    <w:rsid w:val="007511C0"/>
    <w:rsid w:val="00755648"/>
    <w:rsid w:val="00771D9B"/>
    <w:rsid w:val="007736D4"/>
    <w:rsid w:val="0077534D"/>
    <w:rsid w:val="007777ED"/>
    <w:rsid w:val="00780420"/>
    <w:rsid w:val="0079237E"/>
    <w:rsid w:val="007A6FE3"/>
    <w:rsid w:val="007E73C1"/>
    <w:rsid w:val="00814EAB"/>
    <w:rsid w:val="00816257"/>
    <w:rsid w:val="0082455D"/>
    <w:rsid w:val="008301AC"/>
    <w:rsid w:val="008310D9"/>
    <w:rsid w:val="00837529"/>
    <w:rsid w:val="0084003D"/>
    <w:rsid w:val="00841583"/>
    <w:rsid w:val="008636D4"/>
    <w:rsid w:val="00876E35"/>
    <w:rsid w:val="008B7FB9"/>
    <w:rsid w:val="008C5AE9"/>
    <w:rsid w:val="008D5960"/>
    <w:rsid w:val="008E3DB4"/>
    <w:rsid w:val="008E46D1"/>
    <w:rsid w:val="00901C33"/>
    <w:rsid w:val="00913B7A"/>
    <w:rsid w:val="009215AF"/>
    <w:rsid w:val="00922349"/>
    <w:rsid w:val="00937EA7"/>
    <w:rsid w:val="00971811"/>
    <w:rsid w:val="009727F9"/>
    <w:rsid w:val="00981E85"/>
    <w:rsid w:val="0098579D"/>
    <w:rsid w:val="00985F34"/>
    <w:rsid w:val="009B6DFB"/>
    <w:rsid w:val="009E712A"/>
    <w:rsid w:val="00A028CE"/>
    <w:rsid w:val="00A20ECD"/>
    <w:rsid w:val="00A42784"/>
    <w:rsid w:val="00A473E4"/>
    <w:rsid w:val="00A97881"/>
    <w:rsid w:val="00AB1667"/>
    <w:rsid w:val="00AB6C5A"/>
    <w:rsid w:val="00B07B22"/>
    <w:rsid w:val="00B71922"/>
    <w:rsid w:val="00BB746D"/>
    <w:rsid w:val="00BC711C"/>
    <w:rsid w:val="00BD19DF"/>
    <w:rsid w:val="00BD5055"/>
    <w:rsid w:val="00BD69B3"/>
    <w:rsid w:val="00C02057"/>
    <w:rsid w:val="00C20B9B"/>
    <w:rsid w:val="00C32BD2"/>
    <w:rsid w:val="00C4323C"/>
    <w:rsid w:val="00CB47C5"/>
    <w:rsid w:val="00CD4372"/>
    <w:rsid w:val="00CE1ED2"/>
    <w:rsid w:val="00D7720B"/>
    <w:rsid w:val="00D90207"/>
    <w:rsid w:val="00DA3069"/>
    <w:rsid w:val="00DB1132"/>
    <w:rsid w:val="00DB2491"/>
    <w:rsid w:val="00DB7565"/>
    <w:rsid w:val="00DD523A"/>
    <w:rsid w:val="00DD65F9"/>
    <w:rsid w:val="00E234D8"/>
    <w:rsid w:val="00E40446"/>
    <w:rsid w:val="00E40D2D"/>
    <w:rsid w:val="00E454E9"/>
    <w:rsid w:val="00E829D6"/>
    <w:rsid w:val="00E95C1D"/>
    <w:rsid w:val="00EA670C"/>
    <w:rsid w:val="00EB3DBF"/>
    <w:rsid w:val="00ED2670"/>
    <w:rsid w:val="00ED610C"/>
    <w:rsid w:val="00EE6D3A"/>
    <w:rsid w:val="00EF5B71"/>
    <w:rsid w:val="00EF71D0"/>
    <w:rsid w:val="00F27769"/>
    <w:rsid w:val="00F82288"/>
    <w:rsid w:val="00F952DD"/>
    <w:rsid w:val="00FA4D10"/>
    <w:rsid w:val="00FA5327"/>
    <w:rsid w:val="00FB52CB"/>
    <w:rsid w:val="00FF48EE"/>
    <w:rsid w:val="00FF5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75160F"/>
  <w15:docId w15:val="{96563FA0-F324-45AE-A110-4A5542DA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ascii="Times New Roman" w:eastAsia="Calibri" w:hAnsi="Times New Roman" w:cs="Times New Roman"/>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paragraph" w:customStyle="1" w:styleId="SKBullets">
    <w:name w:val="SK Bullets"/>
    <w:basedOn w:val="SKBodyText"/>
    <w:qFormat/>
    <w:rsid w:val="00F27769"/>
    <w:pPr>
      <w:numPr>
        <w:numId w:val="2"/>
      </w:numPr>
      <w:spacing w:after="0"/>
    </w:pPr>
  </w:style>
  <w:style w:type="paragraph" w:styleId="PlainText">
    <w:name w:val="Plain Text"/>
    <w:basedOn w:val="Normal"/>
    <w:link w:val="PlainTextChar"/>
    <w:uiPriority w:val="99"/>
    <w:unhideWhenUsed/>
    <w:rsid w:val="001D31F9"/>
    <w:rPr>
      <w:rFonts w:ascii="Calibri" w:eastAsiaTheme="minorHAnsi" w:hAnsi="Calibri"/>
      <w:sz w:val="22"/>
      <w:szCs w:val="21"/>
    </w:rPr>
  </w:style>
  <w:style w:type="character" w:customStyle="1" w:styleId="PlainTextChar">
    <w:name w:val="Plain Text Char"/>
    <w:basedOn w:val="DefaultParagraphFont"/>
    <w:link w:val="PlainText"/>
    <w:uiPriority w:val="99"/>
    <w:rsid w:val="001D31F9"/>
    <w:rPr>
      <w:rFonts w:ascii="Calibri" w:eastAsiaTheme="minorHAnsi" w:hAnsi="Calibri"/>
      <w:sz w:val="22"/>
      <w:szCs w:val="21"/>
    </w:rPr>
  </w:style>
  <w:style w:type="character" w:customStyle="1" w:styleId="skypepnhmark1">
    <w:name w:val="skype_pnh_mark1"/>
    <w:basedOn w:val="DefaultParagraphFont"/>
    <w:rsid w:val="001D31F9"/>
    <w:rPr>
      <w:vanish/>
      <w:webHidden w:val="0"/>
      <w:specVanish w:val="0"/>
    </w:rPr>
  </w:style>
  <w:style w:type="character" w:customStyle="1" w:styleId="skypepnhprintcontainer">
    <w:name w:val="skype_pnh_print_container"/>
    <w:basedOn w:val="DefaultParagraphFont"/>
    <w:rsid w:val="001D31F9"/>
  </w:style>
  <w:style w:type="character" w:customStyle="1" w:styleId="skypepnhcontainer">
    <w:name w:val="skype_pnh_container"/>
    <w:basedOn w:val="DefaultParagraphFont"/>
    <w:rsid w:val="001D31F9"/>
  </w:style>
  <w:style w:type="character" w:customStyle="1" w:styleId="skypepnhleftspan">
    <w:name w:val="skype_pnh_left_span"/>
    <w:basedOn w:val="DefaultParagraphFont"/>
    <w:rsid w:val="001D31F9"/>
  </w:style>
  <w:style w:type="character" w:customStyle="1" w:styleId="skypepnhdropartspan">
    <w:name w:val="skype_pnh_dropart_span"/>
    <w:basedOn w:val="DefaultParagraphFont"/>
    <w:rsid w:val="001D31F9"/>
  </w:style>
  <w:style w:type="character" w:customStyle="1" w:styleId="skypepnhdropartflagspan">
    <w:name w:val="skype_pnh_dropart_flag_span"/>
    <w:basedOn w:val="DefaultParagraphFont"/>
    <w:rsid w:val="001D31F9"/>
  </w:style>
  <w:style w:type="character" w:styleId="FollowedHyperlink">
    <w:name w:val="FollowedHyperlink"/>
    <w:basedOn w:val="DefaultParagraphFont"/>
    <w:uiPriority w:val="99"/>
    <w:semiHidden/>
    <w:unhideWhenUsed/>
    <w:rsid w:val="006C697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E47BD"/>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6E47BD"/>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352221144">
      <w:bodyDiv w:val="1"/>
      <w:marLeft w:val="0"/>
      <w:marRight w:val="0"/>
      <w:marTop w:val="0"/>
      <w:marBottom w:val="0"/>
      <w:divBdr>
        <w:top w:val="none" w:sz="0" w:space="0" w:color="auto"/>
        <w:left w:val="none" w:sz="0" w:space="0" w:color="auto"/>
        <w:bottom w:val="none" w:sz="0" w:space="0" w:color="auto"/>
        <w:right w:val="none" w:sz="0" w:space="0" w:color="auto"/>
      </w:divBdr>
      <w:divsChild>
        <w:div w:id="1915897538">
          <w:marLeft w:val="1166"/>
          <w:marRight w:val="0"/>
          <w:marTop w:val="115"/>
          <w:marBottom w:val="0"/>
          <w:divBdr>
            <w:top w:val="none" w:sz="0" w:space="0" w:color="auto"/>
            <w:left w:val="none" w:sz="0" w:space="0" w:color="auto"/>
            <w:bottom w:val="none" w:sz="0" w:space="0" w:color="auto"/>
            <w:right w:val="none" w:sz="0" w:space="0" w:color="auto"/>
          </w:divBdr>
        </w:div>
      </w:divsChild>
    </w:div>
    <w:div w:id="723480162">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C31A499707F4D817C283F3BD205F9" ma:contentTypeVersion="2" ma:contentTypeDescription="Create a new document." ma:contentTypeScope="" ma:versionID="028638faf135534b63347d5de1b89da9">
  <xsd:schema xmlns:xsd="http://www.w3.org/2001/XMLSchema" xmlns:xs="http://www.w3.org/2001/XMLSchema" xmlns:p="http://schemas.microsoft.com/office/2006/metadata/properties" xmlns:ns2="67824e85-586e-4e1e-8ff8-a399fd9fc7ba" targetNamespace="http://schemas.microsoft.com/office/2006/metadata/properties" ma:root="true" ma:fieldsID="39c674e8aedd769355edde1b94569e26" ns2:_="">
    <xsd:import namespace="67824e85-586e-4e1e-8ff8-a399fd9fc7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24e85-586e-4e1e-8ff8-a399fd9fc7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000C-D805-47FC-9AAE-755AD23E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24e85-586e-4e1e-8ff8-a399fd9fc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DA176-1D5D-42DB-AEE0-3036D35194AE}">
  <ds:schemaRefs>
    <ds:schemaRef ds:uri="http://schemas.microsoft.com/sharepoint/v3/contenttype/forms"/>
  </ds:schemaRefs>
</ds:datastoreItem>
</file>

<file path=customXml/itemProps3.xml><?xml version="1.0" encoding="utf-8"?>
<ds:datastoreItem xmlns:ds="http://schemas.openxmlformats.org/officeDocument/2006/customXml" ds:itemID="{6FEB2F81-D387-4122-9E77-A3474A9A94BF}">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67824e85-586e-4e1e-8ff8-a399fd9fc7b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C663DA7-1314-48D9-90DF-3B97BDD3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dc:creator>
  <cp:lastModifiedBy>Kerry Chausmer</cp:lastModifiedBy>
  <cp:revision>2</cp:revision>
  <cp:lastPrinted>2013-02-14T16:00:00Z</cp:lastPrinted>
  <dcterms:created xsi:type="dcterms:W3CDTF">2018-06-27T19:27:00Z</dcterms:created>
  <dcterms:modified xsi:type="dcterms:W3CDTF">2018-06-27T19:27:00Z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0x010100C78C31A499707F4D817C283F3BD205F9</vt:lpwstr>
  </property>
</Properties>
</file>